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41D" w:rsidRDefault="005F64CB">
      <w:pPr>
        <w:pBdr>
          <w:bottom w:val="single" w:sz="18" w:space="1" w:color="EC6726"/>
        </w:pBdr>
        <w:spacing w:after="0"/>
        <w:jc w:val="center"/>
        <w:rPr>
          <w:rFonts w:ascii="Arial" w:hAnsi="Arial" w:cs="Arial"/>
          <w:b/>
          <w:color w:val="174967"/>
          <w:sz w:val="32"/>
          <w:szCs w:val="20"/>
        </w:rPr>
      </w:pPr>
      <w:r>
        <w:rPr>
          <w:rFonts w:ascii="Arial" w:hAnsi="Arial" w:cs="Arial"/>
          <w:b/>
          <w:color w:val="000000"/>
          <w:sz w:val="32"/>
          <w:szCs w:val="20"/>
        </w:rPr>
        <w:t>C</w:t>
      </w:r>
      <w:r w:rsidR="003532DF">
        <w:rPr>
          <w:rFonts w:ascii="Arial" w:hAnsi="Arial" w:cs="Arial"/>
          <w:b/>
          <w:color w:val="000000"/>
          <w:sz w:val="32"/>
          <w:szCs w:val="20"/>
        </w:rPr>
        <w:t>onvention de mise à disposition d’un point d’eau incendie pour la défense extérieure contre l’incendie</w:t>
      </w:r>
    </w:p>
    <w:p w:rsidR="00E6441D" w:rsidRDefault="00E6441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Entre les soussignés :</w:t>
      </w: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eastAsia="Wingdings" w:hAnsi="Arial" w:cs="Arial"/>
          <w:color w:val="000000"/>
          <w:sz w:val="2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Madame    </w:t>
      </w:r>
      <w:r>
        <w:rPr>
          <w:rFonts w:ascii="Arial" w:eastAsia="Wingdings" w:hAnsi="Arial" w:cs="Arial"/>
          <w:color w:val="000000"/>
          <w:sz w:val="2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Monsieur</w:t>
      </w: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Nom, prénom : …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……………………………………………………domicilié(e) à (adresse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complète)…….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E6441D" w:rsidRDefault="003532DF">
      <w:pPr>
        <w:spacing w:after="240"/>
        <w:jc w:val="both"/>
        <w:rPr>
          <w:rFonts w:ascii="Arial" w:hAnsi="Arial" w:cs="Arial"/>
          <w:color w:val="174967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propriétaire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du point d’eau objet de la présente convention et décrit à l’article 1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er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Ci-après dénommé « </w:t>
      </w:r>
      <w:r>
        <w:rPr>
          <w:rFonts w:ascii="Arial" w:hAnsi="Arial" w:cs="Arial"/>
          <w:b/>
          <w:color w:val="000000"/>
          <w:sz w:val="20"/>
          <w:szCs w:val="20"/>
        </w:rPr>
        <w:t>le propriétaire</w:t>
      </w:r>
      <w:r>
        <w:rPr>
          <w:rFonts w:ascii="Arial" w:hAnsi="Arial" w:cs="Arial"/>
          <w:color w:val="000000"/>
          <w:sz w:val="20"/>
          <w:szCs w:val="20"/>
        </w:rPr>
        <w:t> », d’une part</w:t>
      </w:r>
    </w:p>
    <w:p w:rsidR="00E6441D" w:rsidRDefault="00E6441D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Et la commune ou l’établissement public de coopération communale sise (adresse complète) ………………………………………………………………………………………………………………………………………………………………………………………agissant en qualité de service public de la défense extérieure contre l’incendie, représenté par </w:t>
      </w: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eastAsia="Wingdings" w:hAnsi="Arial" w:cs="Arial"/>
          <w:color w:val="000000"/>
          <w:sz w:val="2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Madame    </w:t>
      </w:r>
      <w:r>
        <w:rPr>
          <w:rFonts w:ascii="Arial" w:eastAsia="Wingdings" w:hAnsi="Arial" w:cs="Arial"/>
          <w:color w:val="000000"/>
          <w:sz w:val="2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Monsieur</w:t>
      </w:r>
    </w:p>
    <w:p w:rsidR="00E6441D" w:rsidRDefault="003532DF">
      <w:pPr>
        <w:spacing w:before="120"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Nom, prénom : ………………………………………………………domicilié(e) à (adresse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complète)…….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E6441D" w:rsidRDefault="003532DF">
      <w:pPr>
        <w:spacing w:before="120"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Qualité : …………………………………………………………………………………………………………….</w:t>
      </w: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Ci après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dénommé « </w:t>
      </w:r>
      <w:r>
        <w:rPr>
          <w:rFonts w:ascii="Arial" w:hAnsi="Arial" w:cs="Arial"/>
          <w:b/>
          <w:color w:val="000000"/>
          <w:sz w:val="20"/>
          <w:szCs w:val="20"/>
        </w:rPr>
        <w:t>le bénéficiaire</w:t>
      </w:r>
      <w:r>
        <w:rPr>
          <w:rFonts w:ascii="Arial" w:hAnsi="Arial" w:cs="Arial"/>
          <w:color w:val="000000"/>
          <w:sz w:val="20"/>
          <w:szCs w:val="20"/>
        </w:rPr>
        <w:t> », d’autre part.</w:t>
      </w:r>
    </w:p>
    <w:p w:rsidR="00E6441D" w:rsidRDefault="00E6441D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E6441D" w:rsidRDefault="003532DF">
      <w:pPr>
        <w:spacing w:after="120"/>
        <w:jc w:val="both"/>
        <w:rPr>
          <w:rFonts w:ascii="Arial" w:hAnsi="Arial" w:cs="Arial"/>
          <w:b/>
          <w:color w:val="174967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Article 1</w:t>
      </w:r>
      <w:r>
        <w:rPr>
          <w:rFonts w:ascii="Arial" w:hAnsi="Arial" w:cs="Arial"/>
          <w:b/>
          <w:color w:val="000000"/>
          <w:sz w:val="20"/>
          <w:szCs w:val="20"/>
          <w:vertAlign w:val="superscript"/>
        </w:rPr>
        <w:t>er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-  Objet de la convention</w:t>
      </w: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 présente convention a pour objet de définir les conditions dans lesquelles le propriétaire met à disposition du bénéficiaire un point d’eau incendie afin d’assurer la défense extérieure contre l’incendie de toute ou partie de la commune.</w:t>
      </w: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 propriétaire s’engage à mettre à disposition du bénéficiaire le point d’eau désigné comme suit :</w:t>
      </w:r>
    </w:p>
    <w:p w:rsidR="00E6441D" w:rsidRDefault="00E6441D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8930" w:type="dxa"/>
        <w:tblInd w:w="392" w:type="dxa"/>
        <w:tblBorders>
          <w:top w:val="single" w:sz="4" w:space="0" w:color="174967"/>
          <w:left w:val="single" w:sz="4" w:space="0" w:color="174967"/>
          <w:bottom w:val="single" w:sz="4" w:space="0" w:color="174967"/>
          <w:right w:val="single" w:sz="4" w:space="0" w:color="174967"/>
          <w:insideH w:val="single" w:sz="4" w:space="0" w:color="174967"/>
          <w:insideV w:val="single" w:sz="4" w:space="0" w:color="174967"/>
        </w:tblBorders>
        <w:tblCellMar>
          <w:left w:w="42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5953"/>
      </w:tblGrid>
      <w:tr w:rsidR="00E6441D">
        <w:trPr>
          <w:trHeight w:val="397"/>
        </w:trPr>
        <w:tc>
          <w:tcPr>
            <w:tcW w:w="2977" w:type="dxa"/>
            <w:tcBorders>
              <w:top w:val="single" w:sz="4" w:space="0" w:color="174967"/>
              <w:left w:val="single" w:sz="4" w:space="0" w:color="174967"/>
              <w:bottom w:val="single" w:sz="4" w:space="0" w:color="174967"/>
              <w:right w:val="single" w:sz="4" w:space="0" w:color="174967"/>
            </w:tcBorders>
            <w:shd w:val="clear" w:color="auto" w:fill="auto"/>
            <w:tcMar>
              <w:left w:w="42" w:type="dxa"/>
            </w:tcMar>
            <w:vAlign w:val="center"/>
          </w:tcPr>
          <w:p w:rsidR="00E6441D" w:rsidRDefault="003532DF">
            <w:pPr>
              <w:spacing w:after="0"/>
              <w:rPr>
                <w:rFonts w:ascii="Arial" w:hAnsi="Arial" w:cs="Arial"/>
                <w:b/>
                <w:color w:val="174967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4967"/>
                <w:sz w:val="20"/>
                <w:szCs w:val="20"/>
              </w:rPr>
              <w:t>Catégorie </w:t>
            </w:r>
          </w:p>
        </w:tc>
        <w:tc>
          <w:tcPr>
            <w:tcW w:w="5952" w:type="dxa"/>
            <w:tcBorders>
              <w:top w:val="single" w:sz="4" w:space="0" w:color="174967"/>
              <w:left w:val="single" w:sz="4" w:space="0" w:color="174967"/>
              <w:bottom w:val="single" w:sz="4" w:space="0" w:color="174967"/>
              <w:right w:val="single" w:sz="4" w:space="0" w:color="174967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E6441D" w:rsidRDefault="003532DF">
            <w:pPr>
              <w:spacing w:after="0"/>
              <w:rPr>
                <w:rFonts w:ascii="Arial" w:hAnsi="Arial" w:cs="Arial"/>
                <w:color w:val="8798AB"/>
                <w:sz w:val="20"/>
                <w:szCs w:val="20"/>
              </w:rPr>
            </w:pPr>
            <w:r>
              <w:rPr>
                <w:rFonts w:ascii="Arial" w:hAnsi="Arial" w:cs="Arial"/>
                <w:color w:val="8798AB"/>
                <w:sz w:val="20"/>
                <w:szCs w:val="20"/>
              </w:rPr>
              <w:t>Ex : point d’eau incendie (PEI): hydrants ou PENA (point d’eau naturel et artificiel)</w:t>
            </w:r>
          </w:p>
        </w:tc>
      </w:tr>
      <w:tr w:rsidR="00E6441D">
        <w:trPr>
          <w:trHeight w:val="397"/>
        </w:trPr>
        <w:tc>
          <w:tcPr>
            <w:tcW w:w="2977" w:type="dxa"/>
            <w:tcBorders>
              <w:top w:val="single" w:sz="4" w:space="0" w:color="174967"/>
              <w:left w:val="single" w:sz="4" w:space="0" w:color="174967"/>
              <w:bottom w:val="single" w:sz="4" w:space="0" w:color="174967"/>
              <w:right w:val="single" w:sz="4" w:space="0" w:color="174967"/>
            </w:tcBorders>
            <w:shd w:val="clear" w:color="auto" w:fill="auto"/>
            <w:tcMar>
              <w:left w:w="42" w:type="dxa"/>
            </w:tcMar>
            <w:vAlign w:val="center"/>
          </w:tcPr>
          <w:p w:rsidR="00E6441D" w:rsidRDefault="003532DF">
            <w:pPr>
              <w:spacing w:after="0"/>
              <w:rPr>
                <w:rFonts w:ascii="Arial" w:hAnsi="Arial" w:cs="Arial"/>
                <w:b/>
                <w:color w:val="174967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4967"/>
                <w:sz w:val="20"/>
                <w:szCs w:val="20"/>
              </w:rPr>
              <w:t>Type</w:t>
            </w:r>
          </w:p>
        </w:tc>
        <w:tc>
          <w:tcPr>
            <w:tcW w:w="5952" w:type="dxa"/>
            <w:tcBorders>
              <w:top w:val="single" w:sz="4" w:space="0" w:color="174967"/>
              <w:left w:val="single" w:sz="4" w:space="0" w:color="174967"/>
              <w:bottom w:val="single" w:sz="4" w:space="0" w:color="174967"/>
              <w:right w:val="single" w:sz="4" w:space="0" w:color="174967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E6441D" w:rsidRDefault="003532DF">
            <w:pPr>
              <w:spacing w:after="0"/>
              <w:rPr>
                <w:rFonts w:ascii="Arial" w:hAnsi="Arial" w:cs="Arial"/>
                <w:color w:val="8798AB"/>
                <w:sz w:val="20"/>
                <w:szCs w:val="20"/>
              </w:rPr>
            </w:pPr>
            <w:r>
              <w:rPr>
                <w:rFonts w:ascii="Arial" w:hAnsi="Arial" w:cs="Arial"/>
                <w:color w:val="8798AB"/>
                <w:sz w:val="20"/>
                <w:szCs w:val="20"/>
              </w:rPr>
              <w:t xml:space="preserve">Ex : hydrants (poteau d’incendie ou bouche incendie) </w:t>
            </w:r>
          </w:p>
          <w:p w:rsidR="00E6441D" w:rsidRDefault="003532DF">
            <w:pPr>
              <w:spacing w:after="0"/>
              <w:rPr>
                <w:rFonts w:ascii="Arial" w:hAnsi="Arial" w:cs="Arial"/>
                <w:color w:val="8798AB"/>
                <w:sz w:val="20"/>
                <w:szCs w:val="20"/>
              </w:rPr>
            </w:pPr>
            <w:r>
              <w:rPr>
                <w:rFonts w:ascii="Arial" w:hAnsi="Arial" w:cs="Arial"/>
                <w:color w:val="8798AB"/>
                <w:sz w:val="20"/>
                <w:szCs w:val="20"/>
              </w:rPr>
              <w:t>PENA (étang, citerne, réserve, cuve, mare, etc.)</w:t>
            </w:r>
          </w:p>
        </w:tc>
      </w:tr>
      <w:tr w:rsidR="00E6441D">
        <w:trPr>
          <w:trHeight w:val="397"/>
        </w:trPr>
        <w:tc>
          <w:tcPr>
            <w:tcW w:w="2977" w:type="dxa"/>
            <w:tcBorders>
              <w:top w:val="single" w:sz="4" w:space="0" w:color="174967"/>
              <w:left w:val="single" w:sz="4" w:space="0" w:color="174967"/>
              <w:bottom w:val="single" w:sz="4" w:space="0" w:color="174967"/>
              <w:right w:val="single" w:sz="4" w:space="0" w:color="174967"/>
            </w:tcBorders>
            <w:shd w:val="clear" w:color="auto" w:fill="auto"/>
            <w:tcMar>
              <w:left w:w="42" w:type="dxa"/>
            </w:tcMar>
            <w:vAlign w:val="center"/>
          </w:tcPr>
          <w:p w:rsidR="00E6441D" w:rsidRDefault="003532DF">
            <w:pPr>
              <w:spacing w:after="0"/>
              <w:rPr>
                <w:rFonts w:ascii="Arial" w:hAnsi="Arial" w:cs="Arial"/>
                <w:b/>
                <w:color w:val="174967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4967"/>
                <w:sz w:val="20"/>
                <w:szCs w:val="20"/>
              </w:rPr>
              <w:t>Caractéristiques opérationnelles</w:t>
            </w:r>
          </w:p>
        </w:tc>
        <w:tc>
          <w:tcPr>
            <w:tcW w:w="5952" w:type="dxa"/>
            <w:tcBorders>
              <w:top w:val="single" w:sz="4" w:space="0" w:color="174967"/>
              <w:left w:val="single" w:sz="4" w:space="0" w:color="174967"/>
              <w:bottom w:val="single" w:sz="4" w:space="0" w:color="174967"/>
              <w:right w:val="single" w:sz="4" w:space="0" w:color="174967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E6441D" w:rsidRDefault="003532DF">
            <w:pPr>
              <w:spacing w:after="0"/>
              <w:rPr>
                <w:rFonts w:ascii="Arial" w:hAnsi="Arial" w:cs="Arial"/>
                <w:color w:val="8798AB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8798AB"/>
                <w:sz w:val="20"/>
                <w:szCs w:val="20"/>
              </w:rPr>
              <w:t>Cf</w:t>
            </w:r>
            <w:proofErr w:type="spellEnd"/>
            <w:r>
              <w:rPr>
                <w:rFonts w:ascii="Arial" w:hAnsi="Arial" w:cs="Arial"/>
                <w:color w:val="8798AB"/>
                <w:sz w:val="20"/>
                <w:szCs w:val="20"/>
              </w:rPr>
              <w:t> : Fiches Annexes RDDECI</w:t>
            </w:r>
          </w:p>
        </w:tc>
      </w:tr>
      <w:tr w:rsidR="00E6441D">
        <w:trPr>
          <w:trHeight w:val="397"/>
        </w:trPr>
        <w:tc>
          <w:tcPr>
            <w:tcW w:w="2977" w:type="dxa"/>
            <w:tcBorders>
              <w:top w:val="single" w:sz="4" w:space="0" w:color="174967"/>
              <w:left w:val="single" w:sz="4" w:space="0" w:color="174967"/>
              <w:bottom w:val="single" w:sz="4" w:space="0" w:color="174967"/>
              <w:right w:val="single" w:sz="4" w:space="0" w:color="174967"/>
            </w:tcBorders>
            <w:shd w:val="clear" w:color="auto" w:fill="auto"/>
            <w:tcMar>
              <w:left w:w="42" w:type="dxa"/>
            </w:tcMar>
            <w:vAlign w:val="center"/>
          </w:tcPr>
          <w:p w:rsidR="00E6441D" w:rsidRDefault="003532DF">
            <w:pPr>
              <w:spacing w:after="0"/>
              <w:rPr>
                <w:rFonts w:ascii="Arial" w:hAnsi="Arial" w:cs="Arial"/>
                <w:b/>
                <w:color w:val="174967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4967"/>
                <w:sz w:val="20"/>
                <w:szCs w:val="20"/>
              </w:rPr>
              <w:t>Aménagement associé </w:t>
            </w:r>
          </w:p>
        </w:tc>
        <w:tc>
          <w:tcPr>
            <w:tcW w:w="5952" w:type="dxa"/>
            <w:tcBorders>
              <w:top w:val="single" w:sz="4" w:space="0" w:color="174967"/>
              <w:left w:val="single" w:sz="4" w:space="0" w:color="174967"/>
              <w:bottom w:val="single" w:sz="4" w:space="0" w:color="174967"/>
              <w:right w:val="single" w:sz="4" w:space="0" w:color="174967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E6441D" w:rsidRDefault="003532DF">
            <w:pPr>
              <w:spacing w:after="0"/>
              <w:rPr>
                <w:rFonts w:ascii="Arial" w:hAnsi="Arial" w:cs="Arial"/>
                <w:color w:val="8798AB"/>
                <w:sz w:val="20"/>
                <w:szCs w:val="20"/>
              </w:rPr>
            </w:pPr>
            <w:r>
              <w:rPr>
                <w:rFonts w:ascii="Arial" w:hAnsi="Arial" w:cs="Arial"/>
                <w:color w:val="8798AB"/>
                <w:sz w:val="20"/>
                <w:szCs w:val="20"/>
              </w:rPr>
              <w:t xml:space="preserve">Ex : aire d’aspiration, etc. </w:t>
            </w:r>
          </w:p>
        </w:tc>
      </w:tr>
      <w:tr w:rsidR="00E6441D">
        <w:trPr>
          <w:trHeight w:val="397"/>
        </w:trPr>
        <w:tc>
          <w:tcPr>
            <w:tcW w:w="2977" w:type="dxa"/>
            <w:tcBorders>
              <w:top w:val="single" w:sz="4" w:space="0" w:color="174967"/>
              <w:left w:val="single" w:sz="4" w:space="0" w:color="174967"/>
              <w:bottom w:val="single" w:sz="4" w:space="0" w:color="174967"/>
              <w:right w:val="single" w:sz="4" w:space="0" w:color="174967"/>
            </w:tcBorders>
            <w:shd w:val="clear" w:color="auto" w:fill="auto"/>
            <w:tcMar>
              <w:left w:w="42" w:type="dxa"/>
            </w:tcMar>
            <w:vAlign w:val="center"/>
          </w:tcPr>
          <w:p w:rsidR="00E6441D" w:rsidRDefault="003532DF">
            <w:pPr>
              <w:spacing w:after="0"/>
              <w:rPr>
                <w:rFonts w:ascii="Arial" w:hAnsi="Arial" w:cs="Arial"/>
                <w:b/>
                <w:color w:val="174967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4967"/>
                <w:sz w:val="20"/>
                <w:szCs w:val="20"/>
              </w:rPr>
              <w:t>Numéro d’ordre départemental</w:t>
            </w:r>
          </w:p>
        </w:tc>
        <w:tc>
          <w:tcPr>
            <w:tcW w:w="5952" w:type="dxa"/>
            <w:tcBorders>
              <w:top w:val="single" w:sz="4" w:space="0" w:color="174967"/>
              <w:left w:val="single" w:sz="4" w:space="0" w:color="174967"/>
              <w:bottom w:val="single" w:sz="4" w:space="0" w:color="174967"/>
              <w:right w:val="single" w:sz="4" w:space="0" w:color="174967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E6441D" w:rsidRDefault="003532DF">
            <w:pPr>
              <w:spacing w:after="0"/>
              <w:rPr>
                <w:rFonts w:ascii="Arial" w:hAnsi="Arial" w:cs="Arial"/>
                <w:color w:val="8798AB"/>
                <w:sz w:val="20"/>
                <w:szCs w:val="20"/>
              </w:rPr>
            </w:pPr>
            <w:r>
              <w:rPr>
                <w:rFonts w:ascii="Arial" w:hAnsi="Arial" w:cs="Arial"/>
                <w:color w:val="8798AB"/>
                <w:sz w:val="20"/>
                <w:szCs w:val="20"/>
              </w:rPr>
              <w:t>Attribution faite par le logiciel de gestion des PEI du SDIS</w:t>
            </w:r>
          </w:p>
        </w:tc>
      </w:tr>
      <w:tr w:rsidR="00E6441D">
        <w:trPr>
          <w:trHeight w:val="397"/>
        </w:trPr>
        <w:tc>
          <w:tcPr>
            <w:tcW w:w="2977" w:type="dxa"/>
            <w:tcBorders>
              <w:top w:val="single" w:sz="4" w:space="0" w:color="174967"/>
              <w:left w:val="single" w:sz="4" w:space="0" w:color="174967"/>
              <w:bottom w:val="single" w:sz="4" w:space="0" w:color="174967"/>
              <w:right w:val="single" w:sz="4" w:space="0" w:color="174967"/>
            </w:tcBorders>
            <w:shd w:val="clear" w:color="auto" w:fill="auto"/>
            <w:tcMar>
              <w:left w:w="42" w:type="dxa"/>
            </w:tcMar>
            <w:vAlign w:val="center"/>
          </w:tcPr>
          <w:p w:rsidR="00E6441D" w:rsidRDefault="003532DF">
            <w:pPr>
              <w:spacing w:after="0"/>
              <w:rPr>
                <w:rFonts w:ascii="Arial" w:hAnsi="Arial" w:cs="Arial"/>
                <w:b/>
                <w:color w:val="174967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4967"/>
                <w:sz w:val="20"/>
                <w:szCs w:val="20"/>
              </w:rPr>
              <w:t>Conditions d’accès</w:t>
            </w:r>
          </w:p>
        </w:tc>
        <w:tc>
          <w:tcPr>
            <w:tcW w:w="5952" w:type="dxa"/>
            <w:tcBorders>
              <w:top w:val="single" w:sz="4" w:space="0" w:color="174967"/>
              <w:left w:val="single" w:sz="4" w:space="0" w:color="174967"/>
              <w:bottom w:val="single" w:sz="4" w:space="0" w:color="174967"/>
              <w:right w:val="single" w:sz="4" w:space="0" w:color="174967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E6441D" w:rsidRDefault="003532DF">
            <w:pPr>
              <w:spacing w:after="0"/>
              <w:rPr>
                <w:rFonts w:ascii="Arial" w:hAnsi="Arial" w:cs="Arial"/>
                <w:color w:val="8798AB"/>
                <w:sz w:val="20"/>
                <w:szCs w:val="20"/>
              </w:rPr>
            </w:pPr>
            <w:r>
              <w:rPr>
                <w:rFonts w:ascii="Arial" w:hAnsi="Arial" w:cs="Arial"/>
                <w:color w:val="8798AB"/>
                <w:sz w:val="20"/>
                <w:szCs w:val="20"/>
              </w:rPr>
              <w:t>Ex : nom de la voie, portail, etc.</w:t>
            </w:r>
          </w:p>
        </w:tc>
      </w:tr>
      <w:tr w:rsidR="00E6441D">
        <w:trPr>
          <w:trHeight w:val="397"/>
        </w:trPr>
        <w:tc>
          <w:tcPr>
            <w:tcW w:w="2977" w:type="dxa"/>
            <w:tcBorders>
              <w:top w:val="single" w:sz="4" w:space="0" w:color="174967"/>
              <w:left w:val="single" w:sz="4" w:space="0" w:color="174967"/>
              <w:bottom w:val="single" w:sz="4" w:space="0" w:color="174967"/>
              <w:right w:val="single" w:sz="4" w:space="0" w:color="174967"/>
            </w:tcBorders>
            <w:shd w:val="clear" w:color="auto" w:fill="auto"/>
            <w:tcMar>
              <w:left w:w="42" w:type="dxa"/>
            </w:tcMar>
            <w:vAlign w:val="center"/>
          </w:tcPr>
          <w:p w:rsidR="00E6441D" w:rsidRDefault="003532DF">
            <w:pPr>
              <w:spacing w:after="0"/>
              <w:rPr>
                <w:rFonts w:ascii="Arial" w:hAnsi="Arial" w:cs="Arial"/>
                <w:b/>
                <w:color w:val="174967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4967"/>
                <w:sz w:val="20"/>
                <w:szCs w:val="20"/>
              </w:rPr>
              <w:t>Localisation exacte</w:t>
            </w:r>
          </w:p>
        </w:tc>
        <w:tc>
          <w:tcPr>
            <w:tcW w:w="5952" w:type="dxa"/>
            <w:tcBorders>
              <w:top w:val="single" w:sz="4" w:space="0" w:color="174967"/>
              <w:left w:val="single" w:sz="4" w:space="0" w:color="174967"/>
              <w:bottom w:val="single" w:sz="4" w:space="0" w:color="174967"/>
              <w:right w:val="single" w:sz="4" w:space="0" w:color="174967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E6441D" w:rsidRDefault="003532DF">
            <w:pPr>
              <w:spacing w:after="0"/>
              <w:rPr>
                <w:rFonts w:ascii="Arial" w:hAnsi="Arial" w:cs="Arial"/>
                <w:color w:val="8798AB"/>
                <w:sz w:val="20"/>
                <w:szCs w:val="20"/>
              </w:rPr>
            </w:pPr>
            <w:r>
              <w:rPr>
                <w:rFonts w:ascii="Arial" w:hAnsi="Arial" w:cs="Arial"/>
                <w:color w:val="8798AB"/>
                <w:sz w:val="20"/>
                <w:szCs w:val="20"/>
              </w:rPr>
              <w:t>N°, Rue/cours/sente/etc. , commune, code postal, localisation sur la parcelle</w:t>
            </w:r>
          </w:p>
        </w:tc>
      </w:tr>
      <w:tr w:rsidR="00E6441D">
        <w:trPr>
          <w:trHeight w:val="397"/>
        </w:trPr>
        <w:tc>
          <w:tcPr>
            <w:tcW w:w="2977" w:type="dxa"/>
            <w:tcBorders>
              <w:top w:val="single" w:sz="4" w:space="0" w:color="174967"/>
              <w:left w:val="single" w:sz="4" w:space="0" w:color="174967"/>
              <w:bottom w:val="single" w:sz="4" w:space="0" w:color="174967"/>
              <w:right w:val="single" w:sz="4" w:space="0" w:color="174967"/>
            </w:tcBorders>
            <w:shd w:val="clear" w:color="auto" w:fill="auto"/>
            <w:tcMar>
              <w:left w:w="42" w:type="dxa"/>
            </w:tcMar>
            <w:vAlign w:val="center"/>
          </w:tcPr>
          <w:p w:rsidR="00E6441D" w:rsidRDefault="003532DF">
            <w:pPr>
              <w:spacing w:after="0"/>
              <w:rPr>
                <w:rFonts w:ascii="Arial" w:hAnsi="Arial" w:cs="Arial"/>
                <w:b/>
                <w:color w:val="174967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4967"/>
                <w:sz w:val="20"/>
                <w:szCs w:val="20"/>
              </w:rPr>
              <w:t>Surface totale mise à disposition</w:t>
            </w:r>
          </w:p>
        </w:tc>
        <w:tc>
          <w:tcPr>
            <w:tcW w:w="5952" w:type="dxa"/>
            <w:tcBorders>
              <w:top w:val="single" w:sz="4" w:space="0" w:color="174967"/>
              <w:left w:val="single" w:sz="4" w:space="0" w:color="174967"/>
              <w:bottom w:val="single" w:sz="4" w:space="0" w:color="174967"/>
              <w:right w:val="single" w:sz="4" w:space="0" w:color="174967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E6441D" w:rsidRDefault="003532DF">
            <w:pPr>
              <w:spacing w:after="0"/>
              <w:rPr>
                <w:rFonts w:ascii="Arial" w:hAnsi="Arial" w:cs="Arial"/>
                <w:color w:val="8798AB"/>
                <w:sz w:val="20"/>
                <w:szCs w:val="20"/>
              </w:rPr>
            </w:pPr>
            <w:r>
              <w:rPr>
                <w:rFonts w:ascii="Arial" w:hAnsi="Arial" w:cs="Arial"/>
                <w:color w:val="8798AB"/>
                <w:sz w:val="20"/>
                <w:szCs w:val="20"/>
              </w:rPr>
              <w:t xml:space="preserve">Description précise ou joindre un plan </w:t>
            </w:r>
          </w:p>
        </w:tc>
      </w:tr>
    </w:tbl>
    <w:p w:rsidR="00E6441D" w:rsidRDefault="00E6441D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E6441D" w:rsidRDefault="003532DF">
      <w:pPr>
        <w:spacing w:after="1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Article 2 - Durée et renouvellement</w:t>
      </w:r>
    </w:p>
    <w:p w:rsidR="00E6441D" w:rsidRDefault="00E6441D">
      <w:pPr>
        <w:spacing w:after="120"/>
        <w:jc w:val="both"/>
        <w:rPr>
          <w:rFonts w:ascii="Arial" w:hAnsi="Arial" w:cs="Arial"/>
          <w:b/>
          <w:color w:val="174967"/>
          <w:sz w:val="20"/>
          <w:szCs w:val="20"/>
        </w:rPr>
      </w:pP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 présente convention prend effet le jour de sa notification au propriétaire par le bénéficiaire au moyen d’un courrier recommandé avec accusé de réception.</w:t>
      </w:r>
    </w:p>
    <w:p w:rsidR="00E6441D" w:rsidRDefault="003532DF">
      <w:pPr>
        <w:spacing w:after="1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 présente convention est conclue pour une durée X ans (il est conseillé un minimum de 5 ans) à compter de sa prise d’effet. Elle est renouvelable par tacite reconduction, pour une durée identique, à défaut d’opposition de l’une ou l’autre des parties notifiées par lettre recommandée avec accusé de réception dans le délai de six mois précédant la date d’échéance contractuelle.</w:t>
      </w:r>
    </w:p>
    <w:p w:rsidR="00E6441D" w:rsidRDefault="003532DF">
      <w:pPr>
        <w:spacing w:after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E6441D" w:rsidRDefault="003532DF">
      <w:pPr>
        <w:spacing w:after="1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Article 3 - Obligation des parties</w:t>
      </w:r>
    </w:p>
    <w:p w:rsidR="00E6441D" w:rsidRDefault="003532DF">
      <w:pPr>
        <w:spacing w:after="120"/>
        <w:jc w:val="both"/>
        <w:rPr>
          <w:rFonts w:ascii="Arial" w:hAnsi="Arial" w:cs="Arial"/>
          <w:b/>
          <w:color w:val="174967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Article 3.1 - Obligations du propriétaire</w:t>
      </w: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 la présente convention, le propriétaire donne son accord au bénéficiaire d’utiliser le point d’eau décrit à l’article 1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er</w:t>
      </w:r>
      <w:r>
        <w:rPr>
          <w:rFonts w:ascii="Arial" w:hAnsi="Arial" w:cs="Arial"/>
          <w:color w:val="000000"/>
          <w:sz w:val="20"/>
          <w:szCs w:val="20"/>
        </w:rPr>
        <w:t>. Cette autorisation est accordée exclusivement dans le cadre de la défense extérieure contre l’incendie au profit des services d’incendie et de secours.</w:t>
      </w:r>
    </w:p>
    <w:p w:rsidR="00E6441D" w:rsidRDefault="003532DF">
      <w:pPr>
        <w:spacing w:after="6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 propriétaire autorise le passage et le stationnement sur la parcelle sur laquelle se situe le point d’eau objet de la présente convention pour :</w:t>
      </w:r>
    </w:p>
    <w:p w:rsidR="00E6441D" w:rsidRDefault="003532DF">
      <w:pPr>
        <w:spacing w:after="6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les opérations d’entretien et de contrôle de l’équipement effectués par le service public de la défense extérieure contre l’incendie </w:t>
      </w: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les opérations de reconnaissance opérationnelle, de lutte contre l’incendie et éventuellement dans le cadre d’exercices ou de formation des sapeurs-pompiers.</w:t>
      </w: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L’occupation de la parcelle support du point d’eau incendie objet de la présente convention sera limitée aux opérations strictement nécessaires.</w:t>
      </w: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 propriétaire s’engage à maintenir l’accessibilité et la capacité hydraulique du point d’eau incendie pendant la durée de la mise à disposition consentie. Il s’engage en outre à signaler immédiatement au bénéficiaire toutes dégradations, dommages ou faits de nature à modifier ou altérer la disponibilité du point d’eau incendie.</w:t>
      </w:r>
    </w:p>
    <w:p w:rsidR="00E6441D" w:rsidRDefault="003532DF">
      <w:pPr>
        <w:spacing w:after="36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 propriétaire conserve la pleine propriété de la parcelle sur laquelle est situé le point d’eau incendie objet de la présente convention. A ce titre, il s’engage à régler les impôts fonciers et charges afférents.</w:t>
      </w:r>
    </w:p>
    <w:p w:rsidR="00E6441D" w:rsidRDefault="003532DF">
      <w:pPr>
        <w:spacing w:after="1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Article 3.2 - Obligations du bénéficiaire</w:t>
      </w:r>
    </w:p>
    <w:p w:rsidR="00E6441D" w:rsidRDefault="00E6441D">
      <w:pPr>
        <w:spacing w:after="120"/>
        <w:jc w:val="both"/>
        <w:rPr>
          <w:rFonts w:ascii="Arial" w:hAnsi="Arial" w:cs="Arial"/>
          <w:b/>
          <w:color w:val="174967"/>
          <w:sz w:val="20"/>
          <w:szCs w:val="20"/>
        </w:rPr>
      </w:pP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 bénéficiaire s’engage à utiliser le point d’eau incendie exclusivement dans le cadre de la défense extérieure contre l’incendie. Il doit notamment :</w:t>
      </w: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prendre en charge les travaux d’entretien nécessaires pour garantir l’accessibilité et la signalisation du point d’eau ;</w:t>
      </w:r>
    </w:p>
    <w:p w:rsidR="00E6441D" w:rsidRDefault="003532D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en cas de nécessité de réalimentation suite aux opérations d’entretien, de contrôle ou suite à l’intervention des services d’incendie et de secours, pourvoir à la réalimentation du point d’eau incendie, à ses frais, dans les plus brefs délais ;</w:t>
      </w: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assurer l’ouvrage contre les dégradations de toute nature ou, à défaut, s’engager à procéder aux réparations nécessaires ;</w:t>
      </w: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entretenir les abords du point d’eau ;</w:t>
      </w:r>
    </w:p>
    <w:p w:rsidR="00E6441D" w:rsidRDefault="003532DF">
      <w:pPr>
        <w:spacing w:after="36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communiquer au propriétaire, huit jours au moins avant la date d’intervention, les coordonnées des agents ou de l’entreprise mandatée pour intervenir sur l’ouvrage.</w:t>
      </w:r>
    </w:p>
    <w:p w:rsidR="00E6441D" w:rsidRDefault="003532DF">
      <w:pPr>
        <w:spacing w:after="120"/>
        <w:jc w:val="both"/>
        <w:rPr>
          <w:rFonts w:ascii="Arial" w:hAnsi="Arial" w:cs="Arial"/>
          <w:b/>
          <w:color w:val="174967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Article 4 - Conditions financières</w:t>
      </w:r>
    </w:p>
    <w:p w:rsidR="00E6441D" w:rsidRDefault="003532DF">
      <w:pPr>
        <w:spacing w:after="36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 présente convention est conclue à titre gracieux et ne donne lieu au versement d’aucune indemnité au profit du propriétaire de la parcelle mise à disposition.</w:t>
      </w:r>
    </w:p>
    <w:p w:rsidR="00E6441D" w:rsidRDefault="003532DF">
      <w:pPr>
        <w:spacing w:after="120"/>
        <w:jc w:val="both"/>
        <w:rPr>
          <w:rFonts w:ascii="Arial" w:hAnsi="Arial" w:cs="Arial"/>
          <w:b/>
          <w:color w:val="174967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Article 5 - Résiliation </w:t>
      </w: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 présente convention pourra être résiliée de plein droit par l’une ou l’autre des parties en cas d’inexécution ou de manquement des parties à l’une quelconque de leurs obligations citées à l’article 3.</w:t>
      </w:r>
    </w:p>
    <w:p w:rsidR="00E6441D" w:rsidRPr="00E5414E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 partie à l’initiative de la résiliation devra adresser une mise en dem</w:t>
      </w:r>
      <w:r w:rsidRPr="00E5414E">
        <w:rPr>
          <w:rFonts w:ascii="Arial" w:hAnsi="Arial" w:cs="Arial"/>
          <w:color w:val="000000"/>
          <w:sz w:val="20"/>
          <w:szCs w:val="20"/>
        </w:rPr>
        <w:t>eure par lettre recommandée avec accusé de réception précisant le motif de la résiliation envisagée.</w:t>
      </w:r>
    </w:p>
    <w:p w:rsidR="00E6441D" w:rsidRPr="00E5414E" w:rsidRDefault="003532DF">
      <w:pPr>
        <w:spacing w:after="120"/>
        <w:jc w:val="both"/>
      </w:pPr>
      <w:r w:rsidRPr="00E5414E">
        <w:rPr>
          <w:rFonts w:ascii="Arial" w:hAnsi="Arial" w:cs="Arial"/>
          <w:color w:val="000000"/>
          <w:sz w:val="20"/>
          <w:szCs w:val="20"/>
        </w:rPr>
        <w:t>Si la mise en demeure est restée sans effet à l’issue d’un délai de six mois, la partie à l’initiative de la résiliation devra alors adresser sa décision de résiliation en réitérant le motif de résiliation par lettre recommandée avec accusé de réception. La résiliation prendra effet à la date de réception du courrier de notification.</w:t>
      </w:r>
    </w:p>
    <w:p w:rsidR="00E6441D" w:rsidRPr="00E5414E" w:rsidRDefault="003532DF">
      <w:pPr>
        <w:spacing w:after="360"/>
        <w:jc w:val="both"/>
      </w:pPr>
      <w:r w:rsidRPr="00E5414E">
        <w:rPr>
          <w:rFonts w:ascii="Arial" w:hAnsi="Arial" w:cs="Arial"/>
          <w:color w:val="000000"/>
          <w:sz w:val="20"/>
          <w:szCs w:val="20"/>
        </w:rPr>
        <w:t>En cas de changement de propriétaire, la présente convention est résiliée de plein droit, une nouvelle convention devra être signée entre les nouvelles parties.</w:t>
      </w:r>
    </w:p>
    <w:p w:rsidR="00E6441D" w:rsidRDefault="003532DF">
      <w:pPr>
        <w:spacing w:after="360"/>
        <w:jc w:val="both"/>
      </w:pPr>
      <w:bookmarkStart w:id="1" w:name="__DdeLink__144_3047960108"/>
      <w:r w:rsidRPr="00E5414E">
        <w:rPr>
          <w:rFonts w:ascii="Arial" w:hAnsi="Arial" w:cs="Arial"/>
          <w:sz w:val="20"/>
          <w:szCs w:val="20"/>
        </w:rPr>
        <w:t>Sur la période de validité de la convention, la renonciation peut être engagée par</w:t>
      </w:r>
      <w:bookmarkEnd w:id="1"/>
      <w:r w:rsidRPr="00E5414E">
        <w:rPr>
          <w:rFonts w:ascii="Arial" w:hAnsi="Arial" w:cs="Arial"/>
          <w:sz w:val="20"/>
          <w:szCs w:val="20"/>
        </w:rPr>
        <w:t xml:space="preserve"> chacune des parties communes. Elle doit être précédée d’un préavis de six mois. </w:t>
      </w:r>
    </w:p>
    <w:p w:rsidR="00E6441D" w:rsidRDefault="003532DF">
      <w:pPr>
        <w:spacing w:after="120"/>
        <w:jc w:val="both"/>
        <w:rPr>
          <w:rFonts w:ascii="Arial" w:hAnsi="Arial" w:cs="Arial"/>
          <w:b/>
          <w:color w:val="174967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Article 6 - Litiges</w:t>
      </w:r>
    </w:p>
    <w:p w:rsidR="00E6441D" w:rsidRDefault="003532DF">
      <w:pPr>
        <w:spacing w:after="12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Les parties s’efforceront de résoudre à l’amiable tous les litiges pouvant survenir de l’application de la présente convention. A défaut, les litiges seront portés devant les tribunaux compétents.</w:t>
      </w:r>
    </w:p>
    <w:p w:rsidR="00E6441D" w:rsidRDefault="00E6441D">
      <w:pPr>
        <w:spacing w:after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441D" w:rsidRDefault="003532DF">
      <w:pPr>
        <w:spacing w:after="120"/>
        <w:ind w:left="360"/>
        <w:jc w:val="both"/>
        <w:rPr>
          <w:rFonts w:ascii="Arial" w:hAnsi="Arial" w:cs="Arial"/>
          <w:color w:val="1749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Fait en deux exemplaires, le 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E6441D" w:rsidRDefault="00E6441D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E6441D" w:rsidRDefault="00E6441D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7512" w:type="dxa"/>
        <w:jc w:val="center"/>
        <w:tblLook w:val="04A0" w:firstRow="1" w:lastRow="0" w:firstColumn="1" w:lastColumn="0" w:noHBand="0" w:noVBand="1"/>
      </w:tblPr>
      <w:tblGrid>
        <w:gridCol w:w="3259"/>
        <w:gridCol w:w="851"/>
        <w:gridCol w:w="3402"/>
      </w:tblGrid>
      <w:tr w:rsidR="00E6441D">
        <w:trPr>
          <w:jc w:val="center"/>
        </w:trPr>
        <w:tc>
          <w:tcPr>
            <w:tcW w:w="3259" w:type="dxa"/>
            <w:shd w:val="clear" w:color="auto" w:fill="auto"/>
          </w:tcPr>
          <w:p w:rsidR="00E6441D" w:rsidRDefault="00E6441D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441D" w:rsidRDefault="003532DF">
            <w:pPr>
              <w:spacing w:after="120"/>
              <w:jc w:val="center"/>
              <w:rPr>
                <w:rFonts w:ascii="Arial" w:hAnsi="Arial" w:cs="Arial"/>
                <w:b/>
                <w:color w:val="174967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Pour le propriétaire de la parcelle                                                                                                         et du point d’eau mis à disposition</w:t>
            </w:r>
          </w:p>
          <w:p w:rsidR="00E6441D" w:rsidRDefault="00E6441D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441D" w:rsidRDefault="00E6441D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441D" w:rsidRDefault="00E6441D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441D" w:rsidRDefault="00E6441D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441D" w:rsidRDefault="003532DF">
            <w:pPr>
              <w:spacing w:after="120"/>
              <w:jc w:val="center"/>
              <w:rPr>
                <w:rFonts w:ascii="Arial" w:hAnsi="Arial" w:cs="Arial"/>
                <w:b/>
                <w:color w:val="174967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Pour le bénéficiaire, le service public de la défense extérieure contre l’incendie</w:t>
            </w:r>
          </w:p>
          <w:p w:rsidR="00E6441D" w:rsidRDefault="00E6441D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6441D">
        <w:trPr>
          <w:jc w:val="center"/>
        </w:trPr>
        <w:tc>
          <w:tcPr>
            <w:tcW w:w="3259" w:type="dxa"/>
            <w:shd w:val="clear" w:color="auto" w:fill="auto"/>
          </w:tcPr>
          <w:p w:rsidR="00E6441D" w:rsidRDefault="00E6441D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441D" w:rsidRDefault="00E6441D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441D" w:rsidRDefault="00E6441D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441D">
        <w:trPr>
          <w:trHeight w:val="1244"/>
          <w:jc w:val="center"/>
        </w:trPr>
        <w:tc>
          <w:tcPr>
            <w:tcW w:w="3259" w:type="dxa"/>
            <w:shd w:val="clear" w:color="auto" w:fill="auto"/>
          </w:tcPr>
          <w:p w:rsidR="00E6441D" w:rsidRDefault="003532DF">
            <w:pPr>
              <w:spacing w:after="120"/>
              <w:jc w:val="center"/>
              <w:rPr>
                <w:rFonts w:ascii="Arial" w:hAnsi="Arial" w:cs="Arial"/>
                <w:color w:val="174967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Monsieur ou Madame Prénom, Nom</w:t>
            </w:r>
          </w:p>
          <w:p w:rsidR="00E6441D" w:rsidRDefault="00E6441D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441D" w:rsidRDefault="00E6441D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441D" w:rsidRDefault="003532DF">
            <w:pPr>
              <w:spacing w:after="120"/>
              <w:jc w:val="center"/>
              <w:rPr>
                <w:rFonts w:ascii="Arial" w:hAnsi="Arial" w:cs="Arial"/>
                <w:color w:val="174967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Monsieur ou Madame Prénom, Nom</w:t>
            </w:r>
          </w:p>
          <w:p w:rsidR="00E6441D" w:rsidRDefault="00E6441D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6441D" w:rsidRDefault="00E6441D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E6441D" w:rsidRDefault="00E6441D"/>
    <w:sectPr w:rsidR="00E6441D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1D"/>
    <w:rsid w:val="003532DF"/>
    <w:rsid w:val="005F64CB"/>
    <w:rsid w:val="00E5414E"/>
    <w:rsid w:val="00E6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CF35"/>
  <w15:docId w15:val="{63BF7F19-1EE1-4C8A-83A3-1D3440EC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900"/>
    <w:pPr>
      <w:spacing w:after="200" w:line="276" w:lineRule="auto"/>
    </w:pPr>
    <w:rPr>
      <w:rFonts w:ascii="Calibri" w:eastAsia="Calibri" w:hAnsi="Calibri" w:cs="Times New Roman"/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cs="Sylfaen"/>
    </w:rPr>
  </w:style>
  <w:style w:type="character" w:customStyle="1" w:styleId="ListLabel2">
    <w:name w:val="ListLabel 2"/>
    <w:qFormat/>
    <w:rPr>
      <w:rFonts w:cs="Sylfaen"/>
    </w:rPr>
  </w:style>
  <w:style w:type="character" w:customStyle="1" w:styleId="ListLabel3">
    <w:name w:val="ListLabel 3"/>
    <w:qFormat/>
    <w:rPr>
      <w:rFonts w:cs="Sylfaen"/>
    </w:rPr>
  </w:style>
  <w:style w:type="character" w:customStyle="1" w:styleId="ListLabel4">
    <w:name w:val="ListLabel 4"/>
    <w:qFormat/>
    <w:rPr>
      <w:rFonts w:cs="Sylfaen"/>
    </w:rPr>
  </w:style>
  <w:style w:type="character" w:customStyle="1" w:styleId="ListLabel5">
    <w:name w:val="ListLabel 5"/>
    <w:qFormat/>
    <w:rPr>
      <w:rFonts w:cs="Sylfaen"/>
    </w:rPr>
  </w:style>
  <w:style w:type="character" w:customStyle="1" w:styleId="ListLabel6">
    <w:name w:val="ListLabel 6"/>
    <w:qFormat/>
    <w:rPr>
      <w:rFonts w:cs="Sylfaen"/>
    </w:rPr>
  </w:style>
  <w:style w:type="character" w:customStyle="1" w:styleId="ListLabel7">
    <w:name w:val="ListLabel 7"/>
    <w:qFormat/>
    <w:rPr>
      <w:rFonts w:ascii="Arial" w:hAnsi="Arial" w:cs="Courier New"/>
      <w:sz w:val="20"/>
    </w:rPr>
  </w:style>
  <w:style w:type="character" w:customStyle="1" w:styleId="ListLabel8">
    <w:name w:val="ListLabel 8"/>
    <w:qFormat/>
    <w:rPr>
      <w:rFonts w:cs="Sylfaen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lfaen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lfaen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Arial" w:hAnsi="Arial" w:cs="Courier New"/>
      <w:sz w:val="20"/>
    </w:rPr>
  </w:style>
  <w:style w:type="character" w:customStyle="1" w:styleId="ListLabel17">
    <w:name w:val="ListLabel 17"/>
    <w:qFormat/>
    <w:rPr>
      <w:rFonts w:cs="Sylfaen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lfaen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lfaen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Arial" w:hAnsi="Arial" w:cs="Courier New"/>
      <w:sz w:val="20"/>
    </w:rPr>
  </w:style>
  <w:style w:type="character" w:customStyle="1" w:styleId="ListLabel26">
    <w:name w:val="ListLabel 26"/>
    <w:qFormat/>
    <w:rPr>
      <w:rFonts w:cs="Sylfaen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lfaen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lfaen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Arial" w:hAnsi="Arial" w:cs="Courier New"/>
      <w:sz w:val="20"/>
    </w:rPr>
  </w:style>
  <w:style w:type="character" w:customStyle="1" w:styleId="ListLabel35">
    <w:name w:val="ListLabel 35"/>
    <w:qFormat/>
    <w:rPr>
      <w:rFonts w:cs="Sylfaen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lfaen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lfaen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ascii="Arial" w:hAnsi="Arial" w:cs="Courier New"/>
      <w:sz w:val="20"/>
    </w:rPr>
  </w:style>
  <w:style w:type="character" w:customStyle="1" w:styleId="ListLabel44">
    <w:name w:val="ListLabel 44"/>
    <w:qFormat/>
    <w:rPr>
      <w:rFonts w:cs="Sylfaen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lfaen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lfaen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ascii="Arial" w:hAnsi="Arial" w:cs="Courier New"/>
      <w:sz w:val="20"/>
    </w:rPr>
  </w:style>
  <w:style w:type="character" w:customStyle="1" w:styleId="ListLabel53">
    <w:name w:val="ListLabel 53"/>
    <w:qFormat/>
    <w:rPr>
      <w:rFonts w:cs="Sylfaen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lfaen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Sylfaen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En-tteCar">
    <w:name w:val="En-tête Car"/>
    <w:basedOn w:val="Policepardfaut"/>
    <w:uiPriority w:val="99"/>
    <w:qFormat/>
    <w:rsid w:val="003E5BA0"/>
    <w:rPr>
      <w:rFonts w:cs="Times New Roman"/>
      <w:color w:val="00000A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E5BA0"/>
    <w:rPr>
      <w:rFonts w:cs="Times New Roman"/>
      <w:color w:val="00000A"/>
      <w:sz w:val="22"/>
    </w:rPr>
  </w:style>
  <w:style w:type="character" w:customStyle="1" w:styleId="ListLabel61">
    <w:name w:val="ListLabel 61"/>
    <w:qFormat/>
    <w:rPr>
      <w:rFonts w:cs="Courier New"/>
      <w:sz w:val="20"/>
    </w:rPr>
  </w:style>
  <w:style w:type="character" w:customStyle="1" w:styleId="ListLabel62">
    <w:name w:val="ListLabel 62"/>
    <w:qFormat/>
    <w:rPr>
      <w:rFonts w:cs="Sylfaen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Sylfaen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Sylfaen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Courier New"/>
      <w:sz w:val="20"/>
    </w:rPr>
  </w:style>
  <w:style w:type="character" w:customStyle="1" w:styleId="ListLabel71">
    <w:name w:val="ListLabel 71"/>
    <w:qFormat/>
    <w:rPr>
      <w:rFonts w:cs="Sylfaen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Sylfaen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lfaen"/>
    </w:rPr>
  </w:style>
  <w:style w:type="character" w:customStyle="1" w:styleId="ListLabel78">
    <w:name w:val="ListLabel 78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-tte">
    <w:name w:val="header"/>
    <w:basedOn w:val="Normal"/>
    <w:uiPriority w:val="99"/>
    <w:unhideWhenUsed/>
    <w:rsid w:val="003E5BA0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3E5BA0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1040</Words>
  <Characters>5726</Characters>
  <Application>Microsoft Office Word</Application>
  <DocSecurity>0</DocSecurity>
  <Lines>47</Lines>
  <Paragraphs>13</Paragraphs>
  <ScaleCrop>false</ScaleCrop>
  <Company>SCCM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BENNETT Caroline</cp:lastModifiedBy>
  <cp:revision>4</cp:revision>
  <dcterms:created xsi:type="dcterms:W3CDTF">2021-01-29T12:40:00Z</dcterms:created>
  <dcterms:modified xsi:type="dcterms:W3CDTF">2021-02-05T10:27:00Z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SCCM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